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8" w:rsidRDefault="007E6FA8" w:rsidP="007E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Základní škola Mělník, Jaroslava Seiferta 148, příspěvková organizace</w:t>
      </w:r>
    </w:p>
    <w:p w:rsidR="007E6FA8" w:rsidRDefault="007E6FA8" w:rsidP="007E6FA8"/>
    <w:p w:rsidR="007E6FA8" w:rsidRPr="007E6FA8" w:rsidRDefault="007E6FA8" w:rsidP="007E6F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poradenské pracoviště</w:t>
      </w:r>
      <w:r w:rsidR="007757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2019/2020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(dále jen ŠPP) poskytuje bezplatně poradenské služby žákům, jejich zákonným zástupcům a pedagogům. Činnost našeho ŠPP zajišťuje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poradce, školní metodik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03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67"/>
        <w:gridCol w:w="1997"/>
        <w:gridCol w:w="167"/>
        <w:gridCol w:w="4748"/>
      </w:tblGrid>
      <w:tr w:rsidR="007A7E09" w:rsidRPr="007E6FA8" w:rsidTr="00AE1335">
        <w:trPr>
          <w:trHeight w:val="225"/>
          <w:tblCellSpacing w:w="15" w:type="dxa"/>
        </w:trPr>
        <w:tc>
          <w:tcPr>
            <w:tcW w:w="3389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4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ind w:left="-30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Pozice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Činnosti</w:t>
            </w:r>
          </w:p>
        </w:tc>
      </w:tr>
      <w:tr w:rsidR="007A7E09" w:rsidRPr="007E6FA8" w:rsidTr="00AE1335">
        <w:trPr>
          <w:trHeight w:val="945"/>
          <w:tblCellSpacing w:w="15" w:type="dxa"/>
        </w:trPr>
        <w:tc>
          <w:tcPr>
            <w:tcW w:w="3222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Raduše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Čermáková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cermakova.seifert@melnik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604 403 325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výchovná poradkyně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speciální pedagog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žáky se speciálními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vzdělávacími potřebami, péče o žáky nadané,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neúspěšné a sociálně znevýhodněné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7A7E09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A7E09" w:rsidRPr="007E6FA8" w:rsidTr="00AE1335">
        <w:trPr>
          <w:trHeight w:val="477"/>
          <w:tblCellSpacing w:w="15" w:type="dxa"/>
        </w:trPr>
        <w:tc>
          <w:tcPr>
            <w:tcW w:w="3222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Stránská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history="1">
              <w:r w:rsidRPr="00FE24EF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cs-CZ"/>
                </w:rPr>
                <w:t>sarka.stranska@post.cz</w:t>
              </w:r>
            </w:hyperlink>
          </w:p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 732 425 904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metodik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prevence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prevence a řešení rizikového chování, </w:t>
            </w:r>
          </w:p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žáky 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poruchami chování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práce s třídními kolektivy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7A7E09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7E09" w:rsidRPr="007A7E09" w:rsidTr="007A7E09">
        <w:trPr>
          <w:trHeight w:val="465"/>
          <w:tblCellSpacing w:w="15" w:type="dxa"/>
        </w:trPr>
        <w:tc>
          <w:tcPr>
            <w:tcW w:w="3222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Taťána Pokorná</w:t>
            </w:r>
          </w:p>
          <w:p w:rsid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Vacková</w:t>
            </w:r>
          </w:p>
          <w:p w:rsidR="00802BB3" w:rsidRPr="007A7E09" w:rsidRDefault="00802BB3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Novotná</w:t>
            </w:r>
          </w:p>
          <w:p w:rsid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Čabanová</w:t>
            </w:r>
            <w:proofErr w:type="spellEnd"/>
          </w:p>
          <w:p w:rsidR="00802BB3" w:rsidRPr="007A7E09" w:rsidRDefault="00802BB3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 Pešková</w:t>
            </w:r>
          </w:p>
          <w:p w:rsidR="007A7E09" w:rsidRPr="007A7E09" w:rsidRDefault="002E511C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(seifert.melnik@seznam.cz)</w:t>
            </w:r>
          </w:p>
        </w:tc>
        <w:tc>
          <w:tcPr>
            <w:tcW w:w="137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asistentky</w:t>
            </w:r>
          </w:p>
        </w:tc>
        <w:tc>
          <w:tcPr>
            <w:tcW w:w="137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žáků ohrožených školním neúspěchem, spolupráce s rodiči,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pomoc s přípravou na vyučování; </w:t>
            </w:r>
          </w:p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mimoš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kolních a volnočasových aktivit;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podpora pedagogovi při </w:t>
            </w:r>
            <w:proofErr w:type="gramStart"/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administrativní </w:t>
            </w:r>
            <w:r w:rsidR="00802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organizační</w:t>
            </w:r>
            <w:proofErr w:type="gramEnd"/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činnosti při vyučování i mimo vyučování</w:t>
            </w:r>
          </w:p>
        </w:tc>
      </w:tr>
      <w:tr w:rsidR="007A7E09" w:rsidRPr="007A7E09" w:rsidTr="007A7E09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A7E09" w:rsidRDefault="007A7E09" w:rsidP="007A7E0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7A7E09" w:rsidRPr="007A7E09" w:rsidRDefault="007A7E09" w:rsidP="007A7E09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Milena </w:t>
      </w:r>
      <w:proofErr w:type="spellStart"/>
      <w:r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>Tamelová</w:t>
      </w:r>
      <w:proofErr w:type="spellEnd"/>
      <w:r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kariérní poradce</w:t>
      </w:r>
      <w:r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pomoc při volbě střední školy či volbě      </w:t>
      </w:r>
      <w:r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7A7E0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tamelova.seifert@seznam.cz</w:t>
        </w:r>
      </w:hyperlink>
      <w:r w:rsidRPr="007A7E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</w:t>
      </w:r>
      <w:r w:rsidRPr="007A7E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povolání, prevence školního neúspěchu tel. 777 205 121 </w:t>
      </w:r>
    </w:p>
    <w:p w:rsidR="00775718" w:rsidRDefault="00775718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75718" w:rsidRDefault="007E6FA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Poradenské služby jsou zaměřené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  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poskytování podpůrných opatření pro žáky se speciálními vzdělávacími potřebami,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sledování a vyhodnocování účinnosti zvolených podpůrných opatření,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prevenci školní neúspěšnosti,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kariérové poradenství spojující vzdělávací, informační a poradenskou podporu k vhodné volbě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vzdělávací cesty a pozdějšímu profesnímu uplatnění,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a sociálního začleňování žáků z odlišného kulturní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prostředí a  </w:t>
      </w:r>
    </w:p>
    <w:p w:rsidR="00802BB3" w:rsidRDefault="0077571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odlišnými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životními podmínkami,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žáků nadaných a mimořádně nadaných,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průběžnou a dlouhodobou péči o žáky s výchovnými či vzdělávacími obtížemi a vytváření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příznivého sociálního klimatu pro přijímání kulturních a jiných odlišností ve škole a školském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zařízení,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včasnou intervenci při aktuálních problémech u jednotlivých žáků a třídních kolektivů,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předcházení všem formám rizikového chování včetně různých forem šikany a diskriminace,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    průběžné vyhodnocování účinnosti preventivních programů uskutečňovaných školou,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metodickou podporu učitelům při použití psychologických a speciálně pedagogických postupů </w:t>
      </w:r>
      <w:r w:rsidR="00802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5718" w:rsidRDefault="00802BB3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činnosti školy,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a komunikaci mezi školou a zákonnými zástupci,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školy při poskytování poradenských služeb se ško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t>lskými poradenskými zařízeními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FE24EF" w:rsidRPr="002D2ABB" w:rsidRDefault="00FE24EF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Konzultační hodiny</w:t>
      </w:r>
    </w:p>
    <w:p w:rsidR="00FE24EF" w:rsidRP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24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Konzultace jsou možné v konzultačních hodinách výše uvedených vyučujících, po telefonické domluvě i v jiných časech.</w:t>
      </w:r>
    </w:p>
    <w:p w:rsidR="00476282" w:rsidRDefault="007E6FA8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podpora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(ŠPP) poskytuje odborné služby ve smyslu Vyhlášky č.72/2005 Sb.,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poskytování poradenských služeb ve školách a školských zařízeních,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vyhlášky č. 197/2016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účinné od 1. 9. 2016.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Kvalifikační standardy jednotlivých poradenských pracovníků školy jsou specifikovány Zákonem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563/2004 Sb., o pedagogických pracovnících, ve znění pozdějších předpisů.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veškerými informacemi poskytnutými v rámci činnosti ŠPP je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nakládáno v souladu </w:t>
      </w:r>
      <w:r w:rsidR="00775718" w:rsidRP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požadavky Nařízení Evropského parlamentu a Rady (EU) č. 2016/679 ze dne 27. dubna 2016 o ochraně fyzických osob v souvislosti se zpracováním osobních údajů a o volném pohybu těchto údajů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(GDPR).</w:t>
      </w: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Zpracovala: Mgr. Michaela Vacková,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2D2ABB" w:rsidRDefault="002D2ABB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Pr="007E6FA8" w:rsidRDefault="00775718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Mělníku 29. 8. 2019</w:t>
      </w:r>
    </w:p>
    <w:sectPr w:rsidR="00FE24EF" w:rsidRPr="007E6FA8" w:rsidSect="0077571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6"/>
    <w:rsid w:val="001C6B15"/>
    <w:rsid w:val="002D2ABB"/>
    <w:rsid w:val="002E511C"/>
    <w:rsid w:val="00476282"/>
    <w:rsid w:val="00490932"/>
    <w:rsid w:val="005B0C96"/>
    <w:rsid w:val="00775718"/>
    <w:rsid w:val="007A7E09"/>
    <w:rsid w:val="007E6FA8"/>
    <w:rsid w:val="00802BB3"/>
    <w:rsid w:val="00CB4E17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F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2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F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melova.seifert@seznam.cz" TargetMode="External"/><Relationship Id="rId5" Type="http://schemas.openxmlformats.org/officeDocument/2006/relationships/hyperlink" Target="mailto:sarka.stransk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nb10</cp:lastModifiedBy>
  <cp:revision>5</cp:revision>
  <cp:lastPrinted>2017-08-29T10:48:00Z</cp:lastPrinted>
  <dcterms:created xsi:type="dcterms:W3CDTF">2019-09-01T09:40:00Z</dcterms:created>
  <dcterms:modified xsi:type="dcterms:W3CDTF">2019-09-03T13:27:00Z</dcterms:modified>
</cp:coreProperties>
</file>